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CB30EE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FB000C" w:rsidRDefault="00FB000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Default="005E165F">
      <w:pPr>
        <w:pStyle w:val="ac"/>
        <w:pBdr>
          <w:bottom w:val="single" w:sz="12" w:space="1" w:color="auto"/>
        </w:pBdr>
        <w:rPr>
          <w:color w:val="00589A"/>
          <w:sz w:val="26"/>
          <w:szCs w:val="26"/>
          <w:lang w:val="en-US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309F8" w:rsidRDefault="00755BFC" w:rsidP="00F309F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F309F8" w:rsidRDefault="00F309F8" w:rsidP="00F309F8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309F8" w:rsidRDefault="00A503F1" w:rsidP="00F309F8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Интернет </w:t>
      </w:r>
      <w:r w:rsidR="0062181B">
        <w:rPr>
          <w:b/>
          <w:sz w:val="26"/>
          <w:szCs w:val="26"/>
        </w:rPr>
        <w:t>помогает получать услуги ПФР</w:t>
      </w:r>
    </w:p>
    <w:p w:rsidR="00F309F8" w:rsidRDefault="00F309F8" w:rsidP="00F309F8">
      <w:pPr>
        <w:ind w:firstLine="360"/>
        <w:jc w:val="both"/>
        <w:rPr>
          <w:b/>
          <w:sz w:val="12"/>
          <w:szCs w:val="12"/>
        </w:rPr>
      </w:pPr>
    </w:p>
    <w:p w:rsidR="00F309F8" w:rsidRDefault="002C17E8" w:rsidP="00F309F8">
      <w:pPr>
        <w:ind w:firstLine="567"/>
        <w:jc w:val="both"/>
        <w:rPr>
          <w:b/>
          <w:i/>
          <w:sz w:val="26"/>
          <w:szCs w:val="26"/>
        </w:rPr>
      </w:pPr>
      <w:r w:rsidRPr="002C17E8">
        <w:rPr>
          <w:b/>
          <w:i/>
          <w:sz w:val="26"/>
          <w:szCs w:val="26"/>
        </w:rPr>
        <w:t>30 сентября</w:t>
      </w:r>
      <w:r w:rsidR="00A503F1">
        <w:rPr>
          <w:b/>
          <w:i/>
          <w:sz w:val="26"/>
          <w:szCs w:val="26"/>
        </w:rPr>
        <w:t xml:space="preserve"> в России отме</w:t>
      </w:r>
      <w:r w:rsidR="00CB30EE">
        <w:rPr>
          <w:b/>
          <w:i/>
          <w:sz w:val="26"/>
          <w:szCs w:val="26"/>
        </w:rPr>
        <w:t xml:space="preserve">тили </w:t>
      </w:r>
      <w:bookmarkStart w:id="0" w:name="_GoBack"/>
      <w:bookmarkEnd w:id="0"/>
      <w:r w:rsidR="00A503F1">
        <w:rPr>
          <w:b/>
          <w:i/>
          <w:sz w:val="26"/>
          <w:szCs w:val="26"/>
        </w:rPr>
        <w:t xml:space="preserve">День интернета. На сегодняшний день </w:t>
      </w:r>
      <w:r w:rsidR="00496711" w:rsidRPr="00496711">
        <w:rPr>
          <w:b/>
          <w:i/>
          <w:sz w:val="26"/>
          <w:szCs w:val="26"/>
        </w:rPr>
        <w:t xml:space="preserve">около 60 электронных сервисов позволяют получить услуги </w:t>
      </w:r>
      <w:r w:rsidR="00496711">
        <w:rPr>
          <w:b/>
          <w:i/>
          <w:sz w:val="26"/>
          <w:szCs w:val="26"/>
        </w:rPr>
        <w:t>Пенсионного фонда России</w:t>
      </w:r>
      <w:r w:rsidR="00496711" w:rsidRPr="00496711">
        <w:rPr>
          <w:b/>
          <w:i/>
          <w:sz w:val="26"/>
          <w:szCs w:val="26"/>
        </w:rPr>
        <w:t xml:space="preserve"> </w:t>
      </w:r>
      <w:r w:rsidR="00A503F1">
        <w:rPr>
          <w:b/>
          <w:i/>
          <w:sz w:val="26"/>
          <w:szCs w:val="26"/>
        </w:rPr>
        <w:t>через интернет.</w:t>
      </w:r>
    </w:p>
    <w:p w:rsidR="00CF1595" w:rsidRPr="0058783A" w:rsidRDefault="00CF1595" w:rsidP="00CF1595">
      <w:pPr>
        <w:ind w:firstLine="360"/>
        <w:jc w:val="both"/>
        <w:rPr>
          <w:sz w:val="12"/>
          <w:szCs w:val="12"/>
        </w:rPr>
      </w:pPr>
    </w:p>
    <w:p w:rsidR="008653EC" w:rsidRPr="008B7063" w:rsidRDefault="00844EB4" w:rsidP="00844EB4">
      <w:pPr>
        <w:ind w:firstLine="426"/>
        <w:jc w:val="both"/>
        <w:rPr>
          <w:sz w:val="26"/>
          <w:szCs w:val="26"/>
        </w:rPr>
      </w:pPr>
      <w:r w:rsidRPr="008B7063">
        <w:rPr>
          <w:sz w:val="26"/>
          <w:szCs w:val="26"/>
        </w:rPr>
        <w:t>Ежегодно в России 30 сентября отмечается День интернета. Сегодня интернет стал н</w:t>
      </w:r>
      <w:r w:rsidR="00A43EF1">
        <w:rPr>
          <w:sz w:val="26"/>
          <w:szCs w:val="26"/>
        </w:rPr>
        <w:t>еотъемлемой частью жизни россиян</w:t>
      </w:r>
      <w:r w:rsidR="0062181B">
        <w:rPr>
          <w:sz w:val="26"/>
          <w:szCs w:val="26"/>
        </w:rPr>
        <w:t>,</w:t>
      </w:r>
      <w:r w:rsidR="00A43EF1">
        <w:rPr>
          <w:sz w:val="26"/>
          <w:szCs w:val="26"/>
        </w:rPr>
        <w:t xml:space="preserve"> </w:t>
      </w:r>
      <w:r w:rsidR="0062181B">
        <w:rPr>
          <w:sz w:val="26"/>
          <w:szCs w:val="26"/>
        </w:rPr>
        <w:t>и</w:t>
      </w:r>
      <w:r w:rsidR="00A43EF1">
        <w:rPr>
          <w:sz w:val="26"/>
          <w:szCs w:val="26"/>
        </w:rPr>
        <w:t xml:space="preserve"> </w:t>
      </w:r>
      <w:r w:rsidRPr="008B7063">
        <w:rPr>
          <w:sz w:val="26"/>
          <w:szCs w:val="26"/>
        </w:rPr>
        <w:t>с каждым годом число его пользователей растет</w:t>
      </w:r>
      <w:r w:rsidR="0062181B">
        <w:rPr>
          <w:sz w:val="26"/>
          <w:szCs w:val="26"/>
        </w:rPr>
        <w:t>.</w:t>
      </w:r>
      <w:r w:rsidRPr="008B7063">
        <w:rPr>
          <w:sz w:val="26"/>
          <w:szCs w:val="26"/>
        </w:rPr>
        <w:t xml:space="preserve"> </w:t>
      </w:r>
      <w:r w:rsidR="0062181B">
        <w:rPr>
          <w:sz w:val="26"/>
          <w:szCs w:val="26"/>
        </w:rPr>
        <w:t>П</w:t>
      </w:r>
      <w:r w:rsidRPr="008B7063">
        <w:rPr>
          <w:sz w:val="26"/>
          <w:szCs w:val="26"/>
        </w:rPr>
        <w:t xml:space="preserve">о последним данным </w:t>
      </w:r>
      <w:proofErr w:type="spellStart"/>
      <w:r w:rsidRPr="008B7063">
        <w:rPr>
          <w:sz w:val="26"/>
          <w:szCs w:val="26"/>
        </w:rPr>
        <w:t>Минкомсвязи</w:t>
      </w:r>
      <w:proofErr w:type="spellEnd"/>
      <w:r w:rsidRPr="008B7063">
        <w:rPr>
          <w:sz w:val="26"/>
          <w:szCs w:val="26"/>
        </w:rPr>
        <w:t xml:space="preserve"> России пользователями интернета являются около 100 миллионов человек из 145 миллионов населения </w:t>
      </w:r>
      <w:r w:rsidR="00A43EF1">
        <w:rPr>
          <w:sz w:val="26"/>
          <w:szCs w:val="26"/>
        </w:rPr>
        <w:t xml:space="preserve">нашей </w:t>
      </w:r>
      <w:r w:rsidRPr="008B7063">
        <w:rPr>
          <w:sz w:val="26"/>
          <w:szCs w:val="26"/>
        </w:rPr>
        <w:t xml:space="preserve">страны. </w:t>
      </w:r>
    </w:p>
    <w:p w:rsidR="008653EC" w:rsidRPr="008B7063" w:rsidRDefault="008653EC" w:rsidP="008B7063">
      <w:pPr>
        <w:ind w:firstLine="426"/>
        <w:jc w:val="both"/>
        <w:rPr>
          <w:sz w:val="26"/>
          <w:szCs w:val="26"/>
        </w:rPr>
      </w:pPr>
      <w:r w:rsidRPr="008B7063">
        <w:rPr>
          <w:sz w:val="26"/>
          <w:szCs w:val="26"/>
        </w:rPr>
        <w:t xml:space="preserve">Пенсионный фонд России также идет «в ногу» со временем и с каждым годом расширяет для своих клиентов число электронных сервисов, позволяющих удобно и современно получать услуги ПФР </w:t>
      </w:r>
      <w:r w:rsidR="00A91CDE">
        <w:rPr>
          <w:sz w:val="26"/>
          <w:szCs w:val="26"/>
        </w:rPr>
        <w:t>через интернет</w:t>
      </w:r>
      <w:r w:rsidRPr="008B7063">
        <w:rPr>
          <w:sz w:val="26"/>
          <w:szCs w:val="26"/>
        </w:rPr>
        <w:t xml:space="preserve">. Так на сегодняшний день около 60 </w:t>
      </w:r>
      <w:r w:rsidR="00A91CDE">
        <w:rPr>
          <w:sz w:val="26"/>
          <w:szCs w:val="26"/>
        </w:rPr>
        <w:t>электронных сервисов позволяют получить услуги ПФР дистанционно. Сделать это можно через</w:t>
      </w:r>
      <w:r w:rsidRPr="008B7063">
        <w:rPr>
          <w:sz w:val="26"/>
          <w:szCs w:val="26"/>
        </w:rPr>
        <w:t xml:space="preserve"> </w:t>
      </w:r>
      <w:r w:rsidR="00A91CDE">
        <w:rPr>
          <w:sz w:val="26"/>
          <w:szCs w:val="26"/>
        </w:rPr>
        <w:t>Личный кабинет</w:t>
      </w:r>
      <w:r w:rsidRPr="008B7063">
        <w:rPr>
          <w:sz w:val="26"/>
          <w:szCs w:val="26"/>
        </w:rPr>
        <w:t xml:space="preserve"> на сайте Пенсионного фонда России или портале </w:t>
      </w:r>
      <w:proofErr w:type="spellStart"/>
      <w:r w:rsidRPr="008B7063">
        <w:rPr>
          <w:sz w:val="26"/>
          <w:szCs w:val="26"/>
        </w:rPr>
        <w:t>госуслуг</w:t>
      </w:r>
      <w:proofErr w:type="spellEnd"/>
      <w:r w:rsidRPr="008B7063">
        <w:rPr>
          <w:sz w:val="26"/>
          <w:szCs w:val="26"/>
        </w:rPr>
        <w:t>. Причем список электронных сервисов на  сайте ПФР значительно шире.</w:t>
      </w:r>
    </w:p>
    <w:p w:rsidR="00844EB4" w:rsidRPr="008B7063" w:rsidRDefault="00A43EF1" w:rsidP="008B7063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Через Личный кабинет на сайте ПФР</w:t>
      </w:r>
      <w:r w:rsidR="008B7063" w:rsidRPr="008B7063">
        <w:rPr>
          <w:sz w:val="26"/>
          <w:szCs w:val="26"/>
        </w:rPr>
        <w:t xml:space="preserve"> можно:</w:t>
      </w:r>
    </w:p>
    <w:p w:rsidR="008B7063" w:rsidRDefault="008B7063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 w:rsidRPr="008B7063">
        <w:rPr>
          <w:rFonts w:ascii="Times New Roman" w:hAnsi="Times New Roman"/>
          <w:sz w:val="26"/>
          <w:szCs w:val="26"/>
        </w:rPr>
        <w:t>получить информацию о сформированных пенсионных правах;</w:t>
      </w:r>
    </w:p>
    <w:p w:rsidR="008B7063" w:rsidRPr="008B7063" w:rsidRDefault="008B7063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 w:rsidRPr="008B7063">
        <w:rPr>
          <w:rFonts w:ascii="Times New Roman" w:hAnsi="Times New Roman"/>
          <w:sz w:val="26"/>
          <w:szCs w:val="26"/>
        </w:rPr>
        <w:t>получить выписку о состоянии индивидуального лицевого счета;</w:t>
      </w:r>
    </w:p>
    <w:p w:rsidR="008B7063" w:rsidRDefault="008B7063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 w:rsidRPr="008B7063">
        <w:rPr>
          <w:rFonts w:ascii="Times New Roman" w:hAnsi="Times New Roman"/>
          <w:sz w:val="26"/>
          <w:szCs w:val="26"/>
        </w:rPr>
        <w:t xml:space="preserve">подать заявление о назначении любого вида пенсии, о </w:t>
      </w:r>
      <w:r>
        <w:rPr>
          <w:rFonts w:ascii="Times New Roman" w:hAnsi="Times New Roman"/>
          <w:sz w:val="26"/>
          <w:szCs w:val="26"/>
        </w:rPr>
        <w:t xml:space="preserve"> доставке пенсии, о </w:t>
      </w:r>
      <w:r w:rsidRPr="008B7063">
        <w:rPr>
          <w:rFonts w:ascii="Times New Roman" w:hAnsi="Times New Roman"/>
          <w:sz w:val="26"/>
          <w:szCs w:val="26"/>
        </w:rPr>
        <w:t>назначении срочной пенсионной выплаты или единовременной выплате из средств пенсионных накоплений и т.д.;</w:t>
      </w:r>
    </w:p>
    <w:p w:rsidR="008B7063" w:rsidRDefault="008B7063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получить информацию </w:t>
      </w:r>
      <w:r w:rsidRPr="008B7063">
        <w:rPr>
          <w:rFonts w:ascii="Times New Roman" w:hAnsi="Times New Roman"/>
          <w:sz w:val="26"/>
          <w:szCs w:val="26"/>
        </w:rPr>
        <w:t>о пенсионном обеспечении;</w:t>
      </w:r>
    </w:p>
    <w:p w:rsidR="008B7063" w:rsidRDefault="008B7063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заказать </w:t>
      </w:r>
      <w:r w:rsidRPr="008B7063">
        <w:rPr>
          <w:rFonts w:ascii="Times New Roman" w:hAnsi="Times New Roman"/>
          <w:sz w:val="26"/>
          <w:szCs w:val="26"/>
        </w:rPr>
        <w:t xml:space="preserve">справку о размере пенсии, об отнесении гражданина к категории </w:t>
      </w:r>
      <w:proofErr w:type="spellStart"/>
      <w:r w:rsidRPr="008B7063">
        <w:rPr>
          <w:rFonts w:ascii="Times New Roman" w:hAnsi="Times New Roman"/>
          <w:sz w:val="26"/>
          <w:szCs w:val="26"/>
        </w:rPr>
        <w:t>предпенсионера</w:t>
      </w:r>
      <w:proofErr w:type="spellEnd"/>
      <w:r w:rsidRPr="008B7063">
        <w:rPr>
          <w:rFonts w:ascii="Times New Roman" w:hAnsi="Times New Roman"/>
          <w:sz w:val="26"/>
          <w:szCs w:val="26"/>
        </w:rPr>
        <w:t>;</w:t>
      </w:r>
    </w:p>
    <w:p w:rsidR="008B7063" w:rsidRDefault="008B7063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подать </w:t>
      </w:r>
      <w:r w:rsidRPr="008B7063">
        <w:rPr>
          <w:rFonts w:ascii="Times New Roman" w:hAnsi="Times New Roman"/>
          <w:sz w:val="26"/>
          <w:szCs w:val="26"/>
        </w:rPr>
        <w:t>заявление о</w:t>
      </w:r>
      <w:r>
        <w:rPr>
          <w:rFonts w:ascii="Times New Roman" w:hAnsi="Times New Roman"/>
          <w:sz w:val="26"/>
          <w:szCs w:val="26"/>
        </w:rPr>
        <w:t xml:space="preserve"> предоставлении, возобновлении либо </w:t>
      </w:r>
      <w:r w:rsidRPr="008B7063">
        <w:rPr>
          <w:rFonts w:ascii="Times New Roman" w:hAnsi="Times New Roman"/>
          <w:sz w:val="26"/>
          <w:szCs w:val="26"/>
        </w:rPr>
        <w:t xml:space="preserve">отказе </w:t>
      </w:r>
      <w:r>
        <w:rPr>
          <w:rFonts w:ascii="Times New Roman" w:hAnsi="Times New Roman"/>
          <w:sz w:val="26"/>
          <w:szCs w:val="26"/>
        </w:rPr>
        <w:t>от</w:t>
      </w:r>
      <w:r w:rsidRPr="008B7063">
        <w:rPr>
          <w:rFonts w:ascii="Times New Roman" w:hAnsi="Times New Roman"/>
          <w:sz w:val="26"/>
          <w:szCs w:val="26"/>
        </w:rPr>
        <w:t xml:space="preserve"> набора </w:t>
      </w:r>
      <w:proofErr w:type="spellStart"/>
      <w:r w:rsidRPr="008B7063">
        <w:rPr>
          <w:rFonts w:ascii="Times New Roman" w:hAnsi="Times New Roman"/>
          <w:sz w:val="26"/>
          <w:szCs w:val="26"/>
        </w:rPr>
        <w:t>соцуслуг</w:t>
      </w:r>
      <w:proofErr w:type="spellEnd"/>
      <w:r w:rsidRPr="008B7063">
        <w:rPr>
          <w:rFonts w:ascii="Times New Roman" w:hAnsi="Times New Roman"/>
          <w:sz w:val="26"/>
          <w:szCs w:val="26"/>
        </w:rPr>
        <w:t>, о назначении ежемесячной компенсационной выплаты по уходу за нетрудоспособным гражданином и т.д.;</w:t>
      </w:r>
    </w:p>
    <w:p w:rsidR="008B7063" w:rsidRDefault="008B7063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заказать</w:t>
      </w:r>
      <w:r w:rsidRPr="008B7063">
        <w:rPr>
          <w:rFonts w:ascii="Times New Roman" w:hAnsi="Times New Roman"/>
          <w:sz w:val="26"/>
          <w:szCs w:val="26"/>
        </w:rPr>
        <w:t xml:space="preserve"> справку об установленных социальных выплатах и выписку из федерального регистра лиц, имеющих право на получение социальной помощи;</w:t>
      </w:r>
    </w:p>
    <w:p w:rsidR="008B7063" w:rsidRDefault="008B7063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подать заявление </w:t>
      </w:r>
      <w:r w:rsidR="00A43EF1">
        <w:rPr>
          <w:rFonts w:ascii="Times New Roman" w:hAnsi="Times New Roman"/>
          <w:sz w:val="26"/>
          <w:szCs w:val="26"/>
        </w:rPr>
        <w:t>о распоряжении средствами</w:t>
      </w:r>
      <w:r w:rsidR="00A91CDE">
        <w:rPr>
          <w:rFonts w:ascii="Times New Roman" w:hAnsi="Times New Roman"/>
          <w:sz w:val="26"/>
          <w:szCs w:val="26"/>
        </w:rPr>
        <w:t xml:space="preserve"> материнского капитала</w:t>
      </w:r>
      <w:r w:rsidR="00A43EF1">
        <w:rPr>
          <w:rFonts w:ascii="Times New Roman" w:hAnsi="Times New Roman"/>
          <w:sz w:val="26"/>
          <w:szCs w:val="26"/>
        </w:rPr>
        <w:t>;</w:t>
      </w:r>
    </w:p>
    <w:p w:rsidR="00A43EF1" w:rsidRDefault="00A43EF1" w:rsidP="008B7063">
      <w:pPr>
        <w:pStyle w:val="af3"/>
        <w:numPr>
          <w:ilvl w:val="0"/>
          <w:numId w:val="31"/>
        </w:numPr>
        <w:spacing w:after="0" w:line="240" w:lineRule="auto"/>
        <w:ind w:left="0" w:firstLine="78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заказать справку (выписку) о трудовой деяте</w:t>
      </w:r>
      <w:r w:rsidR="00A35098">
        <w:rPr>
          <w:rFonts w:ascii="Times New Roman" w:hAnsi="Times New Roman"/>
          <w:sz w:val="26"/>
          <w:szCs w:val="26"/>
        </w:rPr>
        <w:t>льности и т.д.</w:t>
      </w:r>
    </w:p>
    <w:p w:rsidR="00E95DF7" w:rsidRDefault="00844EB4" w:rsidP="00A43EF1">
      <w:pPr>
        <w:ind w:firstLine="426"/>
        <w:jc w:val="both"/>
        <w:rPr>
          <w:sz w:val="26"/>
          <w:szCs w:val="26"/>
        </w:rPr>
      </w:pPr>
      <w:r w:rsidRPr="008B7063">
        <w:rPr>
          <w:sz w:val="26"/>
          <w:szCs w:val="26"/>
        </w:rPr>
        <w:t xml:space="preserve"> </w:t>
      </w:r>
      <w:r w:rsidR="00A35098" w:rsidRPr="00A35098">
        <w:rPr>
          <w:sz w:val="26"/>
          <w:szCs w:val="26"/>
        </w:rPr>
        <w:t xml:space="preserve">Для подачи заявлений </w:t>
      </w:r>
      <w:r w:rsidR="00A503F1">
        <w:rPr>
          <w:sz w:val="26"/>
          <w:szCs w:val="26"/>
        </w:rPr>
        <w:t xml:space="preserve">через Личный кабинет необходимо иметь регистрацию </w:t>
      </w:r>
      <w:r w:rsidR="00A35098" w:rsidRPr="00A35098">
        <w:rPr>
          <w:sz w:val="26"/>
          <w:szCs w:val="26"/>
        </w:rPr>
        <w:t>в ЕСИА – Единой системе идентификац</w:t>
      </w:r>
      <w:proofErr w:type="gramStart"/>
      <w:r w:rsidR="00A35098" w:rsidRPr="00A35098">
        <w:rPr>
          <w:sz w:val="26"/>
          <w:szCs w:val="26"/>
        </w:rPr>
        <w:t>ии и ау</w:t>
      </w:r>
      <w:proofErr w:type="gramEnd"/>
      <w:r w:rsidR="00A35098" w:rsidRPr="00A35098">
        <w:rPr>
          <w:sz w:val="26"/>
          <w:szCs w:val="26"/>
        </w:rPr>
        <w:t xml:space="preserve">тентификации. Регистрацию можно пройти на портале </w:t>
      </w:r>
      <w:proofErr w:type="spellStart"/>
      <w:r w:rsidR="00A35098" w:rsidRPr="00A35098">
        <w:rPr>
          <w:sz w:val="26"/>
          <w:szCs w:val="26"/>
        </w:rPr>
        <w:t>госуслуг</w:t>
      </w:r>
      <w:proofErr w:type="spellEnd"/>
      <w:r w:rsidR="00A35098" w:rsidRPr="00A35098">
        <w:rPr>
          <w:sz w:val="26"/>
          <w:szCs w:val="26"/>
        </w:rPr>
        <w:t xml:space="preserve">, подтвердив учетную запись в любом из центров регистрации, </w:t>
      </w:r>
      <w:r w:rsidR="00A35098">
        <w:rPr>
          <w:sz w:val="26"/>
          <w:szCs w:val="26"/>
        </w:rPr>
        <w:t xml:space="preserve">к которым относятся, например, филиалы </w:t>
      </w:r>
      <w:r w:rsidR="00A35098" w:rsidRPr="00A35098">
        <w:rPr>
          <w:sz w:val="26"/>
          <w:szCs w:val="26"/>
        </w:rPr>
        <w:t xml:space="preserve">МФЦ или </w:t>
      </w:r>
      <w:r w:rsidR="00A35098">
        <w:rPr>
          <w:sz w:val="26"/>
          <w:szCs w:val="26"/>
        </w:rPr>
        <w:t>клиентские службы ПФР. Подтвердить учетную запись можно и через онлайн-сервисы ряда банков.</w:t>
      </w:r>
    </w:p>
    <w:p w:rsidR="00A35098" w:rsidRDefault="00A35098" w:rsidP="00A43EF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этом через Личный кабинет на сайте ПФР можно получить и ряд услуг без регистрации в ЕСИА. Здесь мо</w:t>
      </w:r>
      <w:r w:rsidR="00A503F1">
        <w:rPr>
          <w:sz w:val="26"/>
          <w:szCs w:val="26"/>
        </w:rPr>
        <w:t>ж</w:t>
      </w:r>
      <w:r>
        <w:rPr>
          <w:sz w:val="26"/>
          <w:szCs w:val="26"/>
        </w:rPr>
        <w:t>но записаться на прием</w:t>
      </w:r>
      <w:r w:rsidR="00A503F1">
        <w:rPr>
          <w:sz w:val="26"/>
          <w:szCs w:val="26"/>
        </w:rPr>
        <w:t xml:space="preserve"> к специалистам ПФР;</w:t>
      </w:r>
      <w:r>
        <w:rPr>
          <w:sz w:val="26"/>
          <w:szCs w:val="26"/>
        </w:rPr>
        <w:t xml:space="preserve"> заказать </w:t>
      </w:r>
      <w:r w:rsidR="00A503F1">
        <w:rPr>
          <w:sz w:val="26"/>
          <w:szCs w:val="26"/>
        </w:rPr>
        <w:t xml:space="preserve"> ряд справок и документов; </w:t>
      </w:r>
      <w:r w:rsidR="00A503F1" w:rsidRPr="00A503F1">
        <w:rPr>
          <w:sz w:val="26"/>
          <w:szCs w:val="26"/>
        </w:rPr>
        <w:t>направить обращение в ПФР, выбрав способ получения ответа (в письменном или электронном виде);</w:t>
      </w:r>
      <w:r w:rsidR="00A503F1">
        <w:rPr>
          <w:sz w:val="26"/>
          <w:szCs w:val="26"/>
        </w:rPr>
        <w:t xml:space="preserve"> воспользоваться пенсионным калькулятором, который позволяет смоделировать свое пенсионное будущее и рассчитать свою будущую пенсию и т.д.</w:t>
      </w:r>
    </w:p>
    <w:p w:rsidR="004156D6" w:rsidRDefault="0062181B" w:rsidP="0062181B">
      <w:pPr>
        <w:ind w:firstLine="426"/>
        <w:jc w:val="both"/>
        <w:rPr>
          <w:sz w:val="12"/>
          <w:szCs w:val="12"/>
        </w:rPr>
      </w:pPr>
      <w:r>
        <w:rPr>
          <w:sz w:val="26"/>
          <w:szCs w:val="26"/>
        </w:rPr>
        <w:t>Также некоторые услуги Пенсионного фонда можно получить дистанционно</w:t>
      </w:r>
      <w:r w:rsidR="00393857">
        <w:rPr>
          <w:sz w:val="26"/>
          <w:szCs w:val="26"/>
        </w:rPr>
        <w:t xml:space="preserve"> </w:t>
      </w:r>
      <w:r w:rsidR="00496711">
        <w:rPr>
          <w:sz w:val="26"/>
          <w:szCs w:val="26"/>
        </w:rPr>
        <w:t xml:space="preserve">при помощи </w:t>
      </w:r>
      <w:r w:rsidR="00393857">
        <w:rPr>
          <w:sz w:val="26"/>
          <w:szCs w:val="26"/>
        </w:rPr>
        <w:t>мобильн</w:t>
      </w:r>
      <w:r w:rsidR="00496711">
        <w:rPr>
          <w:sz w:val="26"/>
          <w:szCs w:val="26"/>
        </w:rPr>
        <w:t xml:space="preserve">ого </w:t>
      </w:r>
      <w:r w:rsidR="00393857">
        <w:rPr>
          <w:sz w:val="26"/>
          <w:szCs w:val="26"/>
        </w:rPr>
        <w:t>интернет</w:t>
      </w:r>
      <w:r w:rsidR="00496711">
        <w:rPr>
          <w:sz w:val="26"/>
          <w:szCs w:val="26"/>
        </w:rPr>
        <w:t>а</w:t>
      </w:r>
      <w:r w:rsidR="00393857">
        <w:rPr>
          <w:sz w:val="26"/>
          <w:szCs w:val="26"/>
        </w:rPr>
        <w:t>, воспользовавшись специальным</w:t>
      </w:r>
      <w:r>
        <w:rPr>
          <w:sz w:val="26"/>
          <w:szCs w:val="26"/>
        </w:rPr>
        <w:t xml:space="preserve"> приложение</w:t>
      </w:r>
      <w:r w:rsidR="0057480C">
        <w:rPr>
          <w:sz w:val="26"/>
          <w:szCs w:val="26"/>
        </w:rPr>
        <w:t>м</w:t>
      </w:r>
      <w:r>
        <w:rPr>
          <w:sz w:val="26"/>
          <w:szCs w:val="26"/>
        </w:rPr>
        <w:t xml:space="preserve"> ПФР для смартфонов и планшетов.</w:t>
      </w:r>
    </w:p>
    <w:p w:rsidR="00543AFC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543AFC" w:rsidSect="0057480C">
      <w:pgSz w:w="11906" w:h="16838"/>
      <w:pgMar w:top="794" w:right="851" w:bottom="68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1105EB"/>
    <w:multiLevelType w:val="hybridMultilevel"/>
    <w:tmpl w:val="6F28F5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A61D34"/>
    <w:multiLevelType w:val="hybridMultilevel"/>
    <w:tmpl w:val="196CBFF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28"/>
  </w:num>
  <w:num w:numId="5">
    <w:abstractNumId w:val="29"/>
  </w:num>
  <w:num w:numId="6">
    <w:abstractNumId w:val="1"/>
  </w:num>
  <w:num w:numId="7">
    <w:abstractNumId w:val="27"/>
  </w:num>
  <w:num w:numId="8">
    <w:abstractNumId w:val="4"/>
  </w:num>
  <w:num w:numId="9">
    <w:abstractNumId w:val="21"/>
  </w:num>
  <w:num w:numId="10">
    <w:abstractNumId w:val="25"/>
  </w:num>
  <w:num w:numId="11">
    <w:abstractNumId w:val="13"/>
  </w:num>
  <w:num w:numId="12">
    <w:abstractNumId w:val="15"/>
  </w:num>
  <w:num w:numId="13">
    <w:abstractNumId w:val="16"/>
  </w:num>
  <w:num w:numId="14">
    <w:abstractNumId w:val="30"/>
  </w:num>
  <w:num w:numId="15">
    <w:abstractNumId w:val="22"/>
  </w:num>
  <w:num w:numId="16">
    <w:abstractNumId w:val="17"/>
  </w:num>
  <w:num w:numId="17">
    <w:abstractNumId w:val="14"/>
  </w:num>
  <w:num w:numId="18">
    <w:abstractNumId w:val="19"/>
  </w:num>
  <w:num w:numId="19">
    <w:abstractNumId w:val="5"/>
  </w:num>
  <w:num w:numId="20">
    <w:abstractNumId w:val="18"/>
  </w:num>
  <w:num w:numId="21">
    <w:abstractNumId w:val="8"/>
  </w:num>
  <w:num w:numId="22">
    <w:abstractNumId w:val="26"/>
  </w:num>
  <w:num w:numId="23">
    <w:abstractNumId w:val="12"/>
  </w:num>
  <w:num w:numId="24">
    <w:abstractNumId w:val="10"/>
  </w:num>
  <w:num w:numId="25">
    <w:abstractNumId w:val="6"/>
  </w:num>
  <w:num w:numId="26">
    <w:abstractNumId w:val="11"/>
  </w:num>
  <w:num w:numId="27">
    <w:abstractNumId w:val="9"/>
  </w:num>
  <w:num w:numId="28">
    <w:abstractNumId w:val="20"/>
  </w:num>
  <w:num w:numId="29">
    <w:abstractNumId w:val="3"/>
  </w:num>
  <w:num w:numId="30">
    <w:abstractNumId w:val="23"/>
  </w:num>
  <w:num w:numId="3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3A57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6EA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085"/>
    <w:rsid w:val="00072A33"/>
    <w:rsid w:val="00073B96"/>
    <w:rsid w:val="00077D38"/>
    <w:rsid w:val="0008227A"/>
    <w:rsid w:val="00082F1C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11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260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3CAE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37D84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0FA0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07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4D14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385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0F7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586"/>
    <w:rsid w:val="00236AA5"/>
    <w:rsid w:val="002371D1"/>
    <w:rsid w:val="00237F91"/>
    <w:rsid w:val="00240247"/>
    <w:rsid w:val="002413D5"/>
    <w:rsid w:val="00241B29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6F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AA"/>
    <w:rsid w:val="002961F4"/>
    <w:rsid w:val="00296528"/>
    <w:rsid w:val="002978D3"/>
    <w:rsid w:val="00297E60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49FE"/>
    <w:rsid w:val="002B512C"/>
    <w:rsid w:val="002B56DD"/>
    <w:rsid w:val="002B6974"/>
    <w:rsid w:val="002B7240"/>
    <w:rsid w:val="002B7C91"/>
    <w:rsid w:val="002C17E8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824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85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6D6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711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F6"/>
    <w:rsid w:val="004B4AAE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2FE3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BCB"/>
    <w:rsid w:val="00526D3C"/>
    <w:rsid w:val="005273D3"/>
    <w:rsid w:val="00531A9C"/>
    <w:rsid w:val="005329E4"/>
    <w:rsid w:val="00533947"/>
    <w:rsid w:val="00534087"/>
    <w:rsid w:val="005348DF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5DE1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80C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120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81B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0E95"/>
    <w:rsid w:val="006834DA"/>
    <w:rsid w:val="00684BB5"/>
    <w:rsid w:val="00684DF2"/>
    <w:rsid w:val="00684E93"/>
    <w:rsid w:val="00685707"/>
    <w:rsid w:val="00685E4F"/>
    <w:rsid w:val="00686388"/>
    <w:rsid w:val="0068721B"/>
    <w:rsid w:val="00692B92"/>
    <w:rsid w:val="006938B5"/>
    <w:rsid w:val="00693938"/>
    <w:rsid w:val="00695C7E"/>
    <w:rsid w:val="00695D24"/>
    <w:rsid w:val="00696838"/>
    <w:rsid w:val="006A0466"/>
    <w:rsid w:val="006A1738"/>
    <w:rsid w:val="006A1CD8"/>
    <w:rsid w:val="006A31B5"/>
    <w:rsid w:val="006A3280"/>
    <w:rsid w:val="006A380E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D5DEB"/>
    <w:rsid w:val="006E0475"/>
    <w:rsid w:val="006E0F88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D65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1A3"/>
    <w:rsid w:val="007451F2"/>
    <w:rsid w:val="0074555A"/>
    <w:rsid w:val="00747515"/>
    <w:rsid w:val="007529DB"/>
    <w:rsid w:val="007533FA"/>
    <w:rsid w:val="007536AC"/>
    <w:rsid w:val="007546F4"/>
    <w:rsid w:val="00755BF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232"/>
    <w:rsid w:val="007B6AF1"/>
    <w:rsid w:val="007B7451"/>
    <w:rsid w:val="007B74D1"/>
    <w:rsid w:val="007C181F"/>
    <w:rsid w:val="007C2405"/>
    <w:rsid w:val="007C3B30"/>
    <w:rsid w:val="007C3F14"/>
    <w:rsid w:val="007C421B"/>
    <w:rsid w:val="007C435B"/>
    <w:rsid w:val="007C67BD"/>
    <w:rsid w:val="007C6E29"/>
    <w:rsid w:val="007C773C"/>
    <w:rsid w:val="007D01A1"/>
    <w:rsid w:val="007D3316"/>
    <w:rsid w:val="007D50EB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4EB4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3EC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74E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0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E9F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6C9F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54CC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AFE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16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098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105"/>
    <w:rsid w:val="00A43755"/>
    <w:rsid w:val="00A43EF1"/>
    <w:rsid w:val="00A446A9"/>
    <w:rsid w:val="00A4515D"/>
    <w:rsid w:val="00A46BCC"/>
    <w:rsid w:val="00A501BE"/>
    <w:rsid w:val="00A503F1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57FA9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1CDE"/>
    <w:rsid w:val="00A92F2C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4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1BA9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06BC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300F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12E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3E34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185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1B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96B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D55"/>
    <w:rsid w:val="00CB1F35"/>
    <w:rsid w:val="00CB30E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595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76A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EE7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97DC4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6201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689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5DF7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9F8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657B"/>
    <w:rsid w:val="00F67B94"/>
    <w:rsid w:val="00F73EC7"/>
    <w:rsid w:val="00F747AA"/>
    <w:rsid w:val="00F74A06"/>
    <w:rsid w:val="00F74E2E"/>
    <w:rsid w:val="00F750A9"/>
    <w:rsid w:val="00F7665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5E7E"/>
    <w:rsid w:val="00F86054"/>
    <w:rsid w:val="00F8707E"/>
    <w:rsid w:val="00F87178"/>
    <w:rsid w:val="00F904CC"/>
    <w:rsid w:val="00F90970"/>
    <w:rsid w:val="00F90B3B"/>
    <w:rsid w:val="00F9442A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00C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E0F85-7B2E-436B-B1B0-1D6E5E04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79</cp:revision>
  <cp:lastPrinted>2020-03-12T05:19:00Z</cp:lastPrinted>
  <dcterms:created xsi:type="dcterms:W3CDTF">2020-03-26T07:05:00Z</dcterms:created>
  <dcterms:modified xsi:type="dcterms:W3CDTF">2020-10-01T05:25:00Z</dcterms:modified>
</cp:coreProperties>
</file>