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42"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proofErr w:type="gramStart"/>
      <w:r w:rsidR="00B54F69">
        <w:rPr>
          <w:rFonts w:ascii="Times New Roman" w:hAnsi="Times New Roman" w:cs="Times New Roman"/>
          <w:b/>
          <w:sz w:val="28"/>
          <w:szCs w:val="28"/>
        </w:rPr>
        <w:t>октябре</w:t>
      </w:r>
      <w:proofErr w:type="gramEnd"/>
      <w:r w:rsidR="00DA1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342">
        <w:rPr>
          <w:rFonts w:ascii="Times New Roman" w:hAnsi="Times New Roman" w:cs="Times New Roman"/>
          <w:b/>
          <w:sz w:val="28"/>
          <w:szCs w:val="28"/>
        </w:rPr>
        <w:t>20</w:t>
      </w:r>
      <w:r w:rsidR="00BA6B2B">
        <w:rPr>
          <w:rFonts w:ascii="Times New Roman" w:hAnsi="Times New Roman" w:cs="Times New Roman"/>
          <w:b/>
          <w:sz w:val="28"/>
          <w:szCs w:val="28"/>
        </w:rPr>
        <w:t>23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proofErr w:type="gramStart"/>
      <w:r w:rsidR="00587CDF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6A20D4">
        <w:rPr>
          <w:rFonts w:ascii="Times New Roman" w:hAnsi="Times New Roman" w:cs="Times New Roman"/>
          <w:sz w:val="28"/>
          <w:szCs w:val="28"/>
        </w:rPr>
        <w:t>23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54F69">
        <w:rPr>
          <w:rFonts w:ascii="Times New Roman" w:hAnsi="Times New Roman" w:cs="Times New Roman"/>
          <w:sz w:val="28"/>
          <w:szCs w:val="28"/>
        </w:rPr>
        <w:t>9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B54F69">
        <w:rPr>
          <w:rFonts w:ascii="Times New Roman" w:hAnsi="Times New Roman" w:cs="Times New Roman"/>
          <w:sz w:val="28"/>
          <w:szCs w:val="28"/>
        </w:rPr>
        <w:t>9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81D">
        <w:rPr>
          <w:rFonts w:ascii="Times New Roman" w:hAnsi="Times New Roman" w:cs="Times New Roman"/>
          <w:sz w:val="28"/>
          <w:szCs w:val="28"/>
        </w:rPr>
        <w:t xml:space="preserve"> На личном приеме граждан Главой было принято </w:t>
      </w:r>
      <w:r w:rsidR="00B54F69">
        <w:rPr>
          <w:rFonts w:ascii="Times New Roman" w:hAnsi="Times New Roman" w:cs="Times New Roman"/>
          <w:sz w:val="28"/>
          <w:szCs w:val="28"/>
        </w:rPr>
        <w:t>7</w:t>
      </w:r>
      <w:r w:rsidR="0068081D">
        <w:rPr>
          <w:rFonts w:ascii="Times New Roman" w:hAnsi="Times New Roman" w:cs="Times New Roman"/>
          <w:sz w:val="28"/>
          <w:szCs w:val="28"/>
        </w:rPr>
        <w:t xml:space="preserve"> устных обращений, по каждому обращению дан развернутый ответ. С согласия заявителей  ответы на обращения даны в устной форме и письменных ответов не требуется.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460AC6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AC6"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B54F69">
        <w:rPr>
          <w:rFonts w:ascii="Times New Roman" w:hAnsi="Times New Roman" w:cs="Times New Roman"/>
          <w:sz w:val="28"/>
          <w:szCs w:val="28"/>
        </w:rPr>
        <w:t>3</w:t>
      </w:r>
      <w:r w:rsidR="00460AC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10704">
        <w:rPr>
          <w:rFonts w:ascii="Times New Roman" w:hAnsi="Times New Roman" w:cs="Times New Roman"/>
          <w:sz w:val="28"/>
          <w:szCs w:val="28"/>
        </w:rPr>
        <w:t>а</w:t>
      </w:r>
      <w:r w:rsidR="00460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AC6">
        <w:rPr>
          <w:rFonts w:ascii="Times New Roman" w:hAnsi="Times New Roman" w:cs="Times New Roman"/>
          <w:sz w:val="28"/>
          <w:szCs w:val="28"/>
        </w:rPr>
        <w:t>(</w:t>
      </w:r>
      <w:r w:rsidR="00587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B789F">
        <w:rPr>
          <w:rFonts w:ascii="Times New Roman" w:hAnsi="Times New Roman" w:cs="Times New Roman"/>
          <w:sz w:val="28"/>
          <w:szCs w:val="28"/>
        </w:rPr>
        <w:t>18.75%</w:t>
      </w:r>
      <w:r w:rsidR="00587CDF">
        <w:rPr>
          <w:rFonts w:ascii="Times New Roman" w:hAnsi="Times New Roman" w:cs="Times New Roman"/>
          <w:sz w:val="28"/>
          <w:szCs w:val="28"/>
        </w:rPr>
        <w:t xml:space="preserve"> </w:t>
      </w:r>
      <w:r w:rsidR="0068081D">
        <w:rPr>
          <w:rFonts w:ascii="Times New Roman" w:hAnsi="Times New Roman" w:cs="Times New Roman"/>
          <w:sz w:val="28"/>
          <w:szCs w:val="28"/>
        </w:rPr>
        <w:t>)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587CDF">
        <w:rPr>
          <w:rFonts w:ascii="Times New Roman" w:hAnsi="Times New Roman" w:cs="Times New Roman"/>
          <w:sz w:val="28"/>
          <w:szCs w:val="28"/>
        </w:rPr>
        <w:t>9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87CDF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71">
        <w:rPr>
          <w:rFonts w:ascii="Times New Roman" w:hAnsi="Times New Roman" w:cs="Times New Roman"/>
          <w:sz w:val="28"/>
          <w:szCs w:val="28"/>
        </w:rPr>
        <w:t>(</w:t>
      </w:r>
      <w:r w:rsidR="00587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B789F">
        <w:rPr>
          <w:rFonts w:ascii="Times New Roman" w:hAnsi="Times New Roman" w:cs="Times New Roman"/>
          <w:sz w:val="28"/>
          <w:szCs w:val="28"/>
        </w:rPr>
        <w:t>56.25%</w:t>
      </w:r>
      <w:r w:rsidR="00587CDF">
        <w:rPr>
          <w:rFonts w:ascii="Times New Roman" w:hAnsi="Times New Roman" w:cs="Times New Roman"/>
          <w:sz w:val="28"/>
          <w:szCs w:val="28"/>
        </w:rPr>
        <w:t xml:space="preserve"> </w:t>
      </w:r>
      <w:r w:rsidR="00C85C71">
        <w:rPr>
          <w:rFonts w:ascii="Times New Roman" w:hAnsi="Times New Roman" w:cs="Times New Roman"/>
          <w:sz w:val="28"/>
          <w:szCs w:val="28"/>
        </w:rPr>
        <w:t>).</w:t>
      </w:r>
    </w:p>
    <w:p w:rsidR="0068081D" w:rsidRDefault="0068081D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027E9">
        <w:rPr>
          <w:rFonts w:ascii="Times New Roman" w:hAnsi="Times New Roman" w:cs="Times New Roman"/>
          <w:sz w:val="28"/>
          <w:szCs w:val="28"/>
        </w:rPr>
        <w:t xml:space="preserve">экономика – </w:t>
      </w:r>
      <w:r w:rsidR="00587CDF">
        <w:rPr>
          <w:rFonts w:ascii="Times New Roman" w:hAnsi="Times New Roman" w:cs="Times New Roman"/>
          <w:sz w:val="28"/>
          <w:szCs w:val="28"/>
        </w:rPr>
        <w:t>4</w:t>
      </w:r>
      <w:r w:rsidR="008027E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87CDF">
        <w:rPr>
          <w:rFonts w:ascii="Times New Roman" w:hAnsi="Times New Roman" w:cs="Times New Roman"/>
          <w:sz w:val="28"/>
          <w:szCs w:val="28"/>
        </w:rPr>
        <w:t>а</w:t>
      </w:r>
      <w:r w:rsidR="008027E9">
        <w:rPr>
          <w:rFonts w:ascii="Times New Roman" w:hAnsi="Times New Roman" w:cs="Times New Roman"/>
          <w:sz w:val="28"/>
          <w:szCs w:val="28"/>
        </w:rPr>
        <w:t xml:space="preserve"> (</w:t>
      </w:r>
      <w:r w:rsidR="00587CDF">
        <w:rPr>
          <w:rFonts w:ascii="Times New Roman" w:hAnsi="Times New Roman" w:cs="Times New Roman"/>
          <w:sz w:val="28"/>
          <w:szCs w:val="28"/>
        </w:rPr>
        <w:t xml:space="preserve">  </w:t>
      </w:r>
      <w:r w:rsidR="008B789F">
        <w:rPr>
          <w:rFonts w:ascii="Times New Roman" w:hAnsi="Times New Roman" w:cs="Times New Roman"/>
          <w:sz w:val="28"/>
          <w:szCs w:val="28"/>
        </w:rPr>
        <w:t>25%</w:t>
      </w:r>
      <w:r w:rsidR="008027E9">
        <w:rPr>
          <w:rFonts w:ascii="Times New Roman" w:hAnsi="Times New Roman" w:cs="Times New Roman"/>
          <w:sz w:val="28"/>
          <w:szCs w:val="28"/>
        </w:rPr>
        <w:t>)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2E26D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27866" w:rsidRDefault="002E26D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2E26DE">
        <w:rPr>
          <w:rFonts w:ascii="Times New Roman" w:hAnsi="Times New Roman" w:cs="Times New Roman"/>
          <w:sz w:val="28"/>
          <w:szCs w:val="28"/>
        </w:rPr>
        <w:t>9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рабочего поселка Краснообска Новосибирского района Новосибирской области в</w:t>
      </w:r>
      <w:r w:rsidR="000D56FE">
        <w:rPr>
          <w:rFonts w:ascii="Times New Roman" w:hAnsi="Times New Roman" w:cs="Times New Roman"/>
          <w:sz w:val="28"/>
          <w:szCs w:val="28"/>
        </w:rPr>
        <w:t xml:space="preserve"> </w:t>
      </w:r>
      <w:r w:rsidR="002E26DE">
        <w:rPr>
          <w:rFonts w:ascii="Times New Roman" w:hAnsi="Times New Roman" w:cs="Times New Roman"/>
          <w:sz w:val="28"/>
          <w:szCs w:val="28"/>
        </w:rPr>
        <w:t>октябре</w:t>
      </w:r>
      <w:r w:rsidR="00C8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9178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F3A"/>
    <w:rsid w:val="00020AD0"/>
    <w:rsid w:val="00065BC1"/>
    <w:rsid w:val="00067DDC"/>
    <w:rsid w:val="00067FE6"/>
    <w:rsid w:val="0007267F"/>
    <w:rsid w:val="00083D8D"/>
    <w:rsid w:val="000B5091"/>
    <w:rsid w:val="000C2143"/>
    <w:rsid w:val="000D56FE"/>
    <w:rsid w:val="0010137C"/>
    <w:rsid w:val="001056A4"/>
    <w:rsid w:val="001063E4"/>
    <w:rsid w:val="00125520"/>
    <w:rsid w:val="00141C6C"/>
    <w:rsid w:val="00164C46"/>
    <w:rsid w:val="00164D04"/>
    <w:rsid w:val="00186076"/>
    <w:rsid w:val="00192A96"/>
    <w:rsid w:val="001A4812"/>
    <w:rsid w:val="001C1FEB"/>
    <w:rsid w:val="001C492B"/>
    <w:rsid w:val="001E5162"/>
    <w:rsid w:val="001F52EA"/>
    <w:rsid w:val="00240716"/>
    <w:rsid w:val="002D06EF"/>
    <w:rsid w:val="002D746B"/>
    <w:rsid w:val="002E26DE"/>
    <w:rsid w:val="002F0D41"/>
    <w:rsid w:val="002F5E44"/>
    <w:rsid w:val="00327866"/>
    <w:rsid w:val="00332C19"/>
    <w:rsid w:val="00352B87"/>
    <w:rsid w:val="00366E92"/>
    <w:rsid w:val="00371A11"/>
    <w:rsid w:val="003978B1"/>
    <w:rsid w:val="003A6A53"/>
    <w:rsid w:val="003B1497"/>
    <w:rsid w:val="003B3DAB"/>
    <w:rsid w:val="003B4A51"/>
    <w:rsid w:val="003E2CB1"/>
    <w:rsid w:val="00443E73"/>
    <w:rsid w:val="00460AC6"/>
    <w:rsid w:val="00465A31"/>
    <w:rsid w:val="004735C3"/>
    <w:rsid w:val="00475FCB"/>
    <w:rsid w:val="004A0B71"/>
    <w:rsid w:val="004E7D3D"/>
    <w:rsid w:val="004F6C3F"/>
    <w:rsid w:val="00535B9A"/>
    <w:rsid w:val="00537342"/>
    <w:rsid w:val="00561C8C"/>
    <w:rsid w:val="005760C4"/>
    <w:rsid w:val="00587CDF"/>
    <w:rsid w:val="005A4D39"/>
    <w:rsid w:val="005A66E0"/>
    <w:rsid w:val="005B2E44"/>
    <w:rsid w:val="005C7ADA"/>
    <w:rsid w:val="005C7B0C"/>
    <w:rsid w:val="005D4C55"/>
    <w:rsid w:val="005D5808"/>
    <w:rsid w:val="00602D8C"/>
    <w:rsid w:val="006367E2"/>
    <w:rsid w:val="00641C20"/>
    <w:rsid w:val="0068081D"/>
    <w:rsid w:val="006A1E2F"/>
    <w:rsid w:val="006A20D4"/>
    <w:rsid w:val="006B2577"/>
    <w:rsid w:val="006D578E"/>
    <w:rsid w:val="006E5AA3"/>
    <w:rsid w:val="007145D9"/>
    <w:rsid w:val="0072183C"/>
    <w:rsid w:val="00730875"/>
    <w:rsid w:val="00746D62"/>
    <w:rsid w:val="0075118F"/>
    <w:rsid w:val="007769E1"/>
    <w:rsid w:val="0077783B"/>
    <w:rsid w:val="0078545E"/>
    <w:rsid w:val="00795FF2"/>
    <w:rsid w:val="007B19D7"/>
    <w:rsid w:val="007B2BEE"/>
    <w:rsid w:val="007E4246"/>
    <w:rsid w:val="008027E9"/>
    <w:rsid w:val="0080413F"/>
    <w:rsid w:val="00812548"/>
    <w:rsid w:val="008A2173"/>
    <w:rsid w:val="008B789F"/>
    <w:rsid w:val="008C7C95"/>
    <w:rsid w:val="008D1221"/>
    <w:rsid w:val="008E128F"/>
    <w:rsid w:val="008F1D01"/>
    <w:rsid w:val="008F520A"/>
    <w:rsid w:val="008F69E5"/>
    <w:rsid w:val="0090525F"/>
    <w:rsid w:val="00917857"/>
    <w:rsid w:val="00923462"/>
    <w:rsid w:val="009C3E7E"/>
    <w:rsid w:val="00A63C9E"/>
    <w:rsid w:val="00AA5011"/>
    <w:rsid w:val="00AA6AC0"/>
    <w:rsid w:val="00AE49A7"/>
    <w:rsid w:val="00B0527D"/>
    <w:rsid w:val="00B11FC3"/>
    <w:rsid w:val="00B152FC"/>
    <w:rsid w:val="00B36693"/>
    <w:rsid w:val="00B53EAE"/>
    <w:rsid w:val="00B54F69"/>
    <w:rsid w:val="00B62375"/>
    <w:rsid w:val="00B80A34"/>
    <w:rsid w:val="00BA2649"/>
    <w:rsid w:val="00BA6B2B"/>
    <w:rsid w:val="00BC56E1"/>
    <w:rsid w:val="00BD2546"/>
    <w:rsid w:val="00BD3654"/>
    <w:rsid w:val="00BE68F4"/>
    <w:rsid w:val="00BF37A3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87291"/>
    <w:rsid w:val="00CA3607"/>
    <w:rsid w:val="00CD4AC3"/>
    <w:rsid w:val="00CF5BB9"/>
    <w:rsid w:val="00D028AC"/>
    <w:rsid w:val="00D20364"/>
    <w:rsid w:val="00D20A77"/>
    <w:rsid w:val="00D2588B"/>
    <w:rsid w:val="00D345B7"/>
    <w:rsid w:val="00D37F61"/>
    <w:rsid w:val="00D709FA"/>
    <w:rsid w:val="00D76DDE"/>
    <w:rsid w:val="00D952BD"/>
    <w:rsid w:val="00D96FB0"/>
    <w:rsid w:val="00DA15D1"/>
    <w:rsid w:val="00DD43AC"/>
    <w:rsid w:val="00DD691F"/>
    <w:rsid w:val="00DD7290"/>
    <w:rsid w:val="00E10704"/>
    <w:rsid w:val="00E262AC"/>
    <w:rsid w:val="00E27517"/>
    <w:rsid w:val="00E50776"/>
    <w:rsid w:val="00E94A9F"/>
    <w:rsid w:val="00EB49C8"/>
    <w:rsid w:val="00ED40E9"/>
    <w:rsid w:val="00EF2192"/>
    <w:rsid w:val="00F17C5D"/>
    <w:rsid w:val="00F205E8"/>
    <w:rsid w:val="00F921F7"/>
    <w:rsid w:val="00F97597"/>
    <w:rsid w:val="00FA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486400" cy="32004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0DF88B-7566-4A60-AF91-ADB296F2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Жидченко</cp:lastModifiedBy>
  <cp:revision>4</cp:revision>
  <cp:lastPrinted>2017-08-25T04:06:00Z</cp:lastPrinted>
  <dcterms:created xsi:type="dcterms:W3CDTF">2023-11-01T08:50:00Z</dcterms:created>
  <dcterms:modified xsi:type="dcterms:W3CDTF">2023-11-01T08:53:00Z</dcterms:modified>
</cp:coreProperties>
</file>